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0"/>
        <w:spacing w:after="60"/>
        <w:jc w:val="both"/>
        <w:rPr>
          <w:rFonts w:eastAsia="宋体"/>
          <w:szCs w:val="22"/>
          <w:lang w:val="en-US" w:eastAsia="zh-CN"/>
        </w:rPr>
      </w:pPr>
      <w:r>
        <w:rPr>
          <w:lang w:val="en-US"/>
        </w:rPr>
        <w:t>3GPP TSG-RAN WG2 Meeting #11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-e</w:t>
      </w:r>
      <w:r>
        <w:rPr>
          <w:lang w:val="en-US"/>
        </w:rPr>
        <w:tab/>
      </w:r>
      <w:r>
        <w:rPr>
          <w:szCs w:val="22"/>
          <w:lang w:val="en-US"/>
        </w:rPr>
        <w:t>R2-220</w:t>
      </w:r>
      <w:r>
        <w:rPr>
          <w:rFonts w:hint="eastAsia" w:eastAsia="宋体"/>
          <w:szCs w:val="22"/>
          <w:lang w:val="en-US" w:eastAsia="zh-CN"/>
        </w:rPr>
        <w:t>8832</w:t>
      </w:r>
    </w:p>
    <w:p>
      <w:pPr>
        <w:tabs>
          <w:tab w:val="left" w:pos="1701"/>
          <w:tab w:val="right" w:pos="9639"/>
        </w:tabs>
        <w:spacing w:after="0"/>
        <w:jc w:val="both"/>
        <w:rPr>
          <w:rFonts w:eastAsia="宋体"/>
          <w:b/>
          <w:kern w:val="2"/>
          <w:sz w:val="24"/>
          <w:lang w:eastAsia="zh-CN"/>
        </w:rPr>
      </w:pPr>
      <w:r>
        <w:rPr>
          <w:b/>
          <w:sz w:val="24"/>
        </w:rPr>
        <w:t>Online</w:t>
      </w:r>
      <w:r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 17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–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29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9"/>
        <w:jc w:val="both"/>
        <w:rPr>
          <w:sz w:val="24"/>
          <w:szCs w:val="24"/>
          <w:lang w:val="en-GB" w:eastAsia="ko-KR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Reply LS on </w:t>
      </w:r>
      <w:bookmarkStart w:id="0" w:name="_GoBack"/>
      <w:bookmarkEnd w:id="0"/>
      <w:r>
        <w:rPr>
          <w:rFonts w:hint="eastAsia" w:ascii="Arial" w:hAnsi="Arial" w:cs="Arial"/>
          <w:bCs/>
        </w:rPr>
        <w:t>null security algorithm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LS on V2X PC5 link for unicast communication with null security algorithm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(</w:t>
      </w:r>
      <w:r>
        <w:rPr>
          <w:rFonts w:hint="eastAsia" w:ascii="Arial" w:hAnsi="Arial" w:cs="Arial"/>
          <w:bCs/>
        </w:rPr>
        <w:t>R5-222035</w:t>
      </w:r>
      <w:r>
        <w:rPr>
          <w:rFonts w:ascii="Arial" w:hAnsi="Arial" w:cs="Arial"/>
          <w:bCs/>
        </w:rPr>
        <w:t>)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5G_V2X_NRSL-Core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lang w:val="en-US" w:eastAsia="zh-CN"/>
        </w:rPr>
        <w:t>RAN5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CT1,SA3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5"/>
        <w:tabs>
          <w:tab w:val="left" w:pos="2268"/>
        </w:tabs>
        <w:ind w:left="666" w:leftChars="133" w:hanging="400"/>
        <w:rPr>
          <w:rFonts w:ascii="Arial" w:hAnsi="Arial" w:eastAsia="宋体" w:cs="Arial"/>
          <w:bCs w:val="0"/>
          <w:lang w:eastAsia="zh-CN"/>
        </w:rPr>
      </w:pPr>
      <w:r>
        <w:rPr>
          <w:rFonts w:ascii="Arial" w:hAnsi="Arial" w:eastAsia="宋体" w:cs="Arial"/>
          <w:b w:val="0"/>
        </w:rPr>
        <w:t>Name:</w:t>
      </w:r>
      <w:r>
        <w:rPr>
          <w:rFonts w:ascii="Arial" w:hAnsi="Arial" w:eastAsia="宋体" w:cs="Arial"/>
          <w:bCs w:val="0"/>
        </w:rPr>
        <w:tab/>
      </w:r>
      <w:r>
        <w:rPr>
          <w:rFonts w:hint="eastAsia" w:ascii="Arial" w:hAnsi="Arial" w:cs="Arial"/>
          <w:szCs w:val="15"/>
          <w:lang w:val="en-US" w:eastAsia="zh-CN"/>
        </w:rPr>
        <w:t>Weiqiang Du</w:t>
      </w:r>
    </w:p>
    <w:p>
      <w:pPr>
        <w:pStyle w:val="5"/>
        <w:numPr>
          <w:ilvl w:val="0"/>
          <w:numId w:val="4"/>
        </w:numPr>
        <w:tabs>
          <w:tab w:val="left" w:pos="2268"/>
        </w:tabs>
        <w:ind w:left="666" w:leftChars="133" w:hanging="400"/>
        <w:rPr>
          <w:rFonts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&lt;</w:t>
      </w:r>
      <w:r>
        <w:fldChar w:fldCharType="begin"/>
      </w:r>
      <w:r>
        <w:instrText xml:space="preserve"> HYPERLINK "mailto:du.weiqiang2@zte.com.cn" </w:instrText>
      </w:r>
      <w:r>
        <w:fldChar w:fldCharType="separate"/>
      </w:r>
      <w:r>
        <w:rPr>
          <w:rStyle w:val="32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du.weiqiang2@zte.com.cn</w:t>
      </w:r>
      <w:r>
        <w:rPr>
          <w:rStyle w:val="32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fldChar w:fldCharType="end"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&gt;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2"/>
          <w:rFonts w:ascii="Arial" w:hAnsi="Arial" w:cs="Arial"/>
          <w:b/>
        </w:rPr>
        <w:t>mailto:3GPPLiaison@etsi.org</w:t>
      </w:r>
      <w:r>
        <w:rPr>
          <w:rStyle w:val="32"/>
          <w:rFonts w:ascii="Arial" w:hAnsi="Arial" w:cs="Arial"/>
          <w:b/>
        </w:rPr>
        <w:fldChar w:fldCharType="end"/>
      </w:r>
    </w:p>
    <w:p>
      <w:pPr>
        <w:spacing w:after="60"/>
        <w:ind w:left="1985"/>
        <w:rPr>
          <w:rFonts w:ascii="Arial" w:hAnsi="Arial" w:eastAsia="宋体" w:cs="Arial"/>
          <w:b/>
          <w:bCs/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120"/>
        <w:rPr>
          <w:rFonts w:cs="Arial"/>
          <w:lang w:val="en-US" w:eastAsia="zh-CN"/>
        </w:rPr>
      </w:pPr>
      <w:r>
        <w:rPr>
          <w:rFonts w:hint="eastAsia" w:cs="Arial"/>
          <w:lang w:val="en-US" w:eastAsia="zh-CN"/>
        </w:rPr>
        <w:t>RAN2</w:t>
      </w:r>
      <w:r>
        <w:rPr>
          <w:rFonts w:cs="Arial"/>
        </w:rPr>
        <w:t xml:space="preserve"> would like to thank RAN5 for their LS on V2X PC5 link for unicast communication with null security algorithms.</w:t>
      </w:r>
      <w:r>
        <w:rPr>
          <w:rFonts w:cs="Arial"/>
          <w:lang w:eastAsia="zh-CN"/>
        </w:rPr>
        <w:t>Regarding the questions from</w:t>
      </w:r>
      <w:r>
        <w:rPr>
          <w:rFonts w:hint="eastAsia" w:cs="Arial"/>
          <w:lang w:val="en-US" w:eastAsia="zh-CN"/>
        </w:rPr>
        <w:t xml:space="preserve"> RAN5</w:t>
      </w:r>
      <w:r>
        <w:rPr>
          <w:rFonts w:cs="Arial"/>
          <w:lang w:eastAsia="zh-CN"/>
        </w:rPr>
        <w:t xml:space="preserve">, </w:t>
      </w:r>
      <w:r>
        <w:rPr>
          <w:rFonts w:hint="eastAsia" w:cs="Arial"/>
          <w:lang w:val="en-US" w:eastAsia="zh-CN"/>
        </w:rPr>
        <w:t>RAN</w:t>
      </w:r>
      <w:r>
        <w:rPr>
          <w:rFonts w:cs="Arial"/>
          <w:lang w:eastAsia="zh-CN"/>
        </w:rPr>
        <w:t>2 would like to provide the following answers.</w:t>
      </w:r>
    </w:p>
    <w:p>
      <w:pPr>
        <w:pStyle w:val="20"/>
        <w:rPr>
          <w:rFonts w:cs="Arial"/>
        </w:rPr>
      </w:pPr>
    </w:p>
    <w:p>
      <w:pPr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RAN5 respectfully asks RAN2 to confirm whether or not PC5-RRC signalling could be sent based 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"</w:t>
      </w:r>
      <w:r>
        <w:t>null ciphering/integrity algorithm"</w:t>
      </w:r>
      <w:r>
        <w:rPr>
          <w:lang w:eastAsia="zh-CN"/>
        </w:rPr>
        <w:t>.</w:t>
      </w:r>
    </w:p>
    <w:p>
      <w:pPr>
        <w:pStyle w:val="20"/>
        <w:rPr>
          <w:rFonts w:cs="Arial"/>
        </w:rPr>
      </w:pPr>
      <w:r>
        <w:rPr>
          <w:rFonts w:hint="eastAsia" w:ascii="Arial" w:hAnsi="Arial" w:cs="Arial"/>
          <w:b/>
          <w:lang w:val="en-US" w:eastAsia="zh-CN"/>
        </w:rPr>
        <w:t>RAN2 Answer</w:t>
      </w:r>
      <w:r>
        <w:rPr>
          <w:rFonts w:hint="eastAsia" w:eastAsia="宋体"/>
          <w:lang w:val="en-US" w:eastAsia="zh-CN"/>
        </w:rPr>
        <w:t xml:space="preserve">: </w:t>
      </w:r>
    </w:p>
    <w:p>
      <w:pPr>
        <w:pStyle w:val="20"/>
      </w:pPr>
      <w:r>
        <w:rPr>
          <w:rFonts w:hint="eastAsia" w:cs="Arial"/>
          <w:lang w:val="en-US" w:eastAsia="zh-CN"/>
        </w:rPr>
        <w:t xml:space="preserve">RAN2 has discussed this issue and reviewed the corresponding specification, and </w:t>
      </w:r>
      <w:r>
        <w:rPr>
          <w:rFonts w:hint="eastAsia" w:eastAsiaTheme="minorEastAsia"/>
          <w:lang w:eastAsia="zh-CN"/>
        </w:rPr>
        <w:t xml:space="preserve">PC5-RRC signalling can be sent based on </w:t>
      </w:r>
      <w:r>
        <w:rPr>
          <w:rFonts w:eastAsiaTheme="minorEastAsia"/>
          <w:lang w:eastAsia="zh-CN"/>
        </w:rPr>
        <w:t>“</w:t>
      </w:r>
      <w:r>
        <w:rPr>
          <w:rFonts w:hint="eastAsia" w:eastAsiaTheme="minorEastAsia"/>
          <w:lang w:eastAsia="zh-CN"/>
        </w:rPr>
        <w:t>null ciphering/integrity algorithm</w:t>
      </w:r>
      <w:r>
        <w:rPr>
          <w:rFonts w:eastAsiaTheme="minorEastAsia"/>
          <w:lang w:eastAsia="zh-CN"/>
        </w:rPr>
        <w:t>”</w:t>
      </w:r>
      <w:r>
        <w:rPr>
          <w:rFonts w:hint="eastAsia" w:cs="Arial"/>
          <w:lang w:val="en-US" w:eastAsia="zh-CN"/>
        </w:rPr>
        <w:t>. And to remove potential ambiguity, following Note is added into RRC specification:</w:t>
      </w:r>
    </w:p>
    <w:p>
      <w:pPr>
        <w:keepLines/>
        <w:ind w:left="1135" w:hanging="851"/>
      </w:pPr>
      <w:r>
        <w:rPr>
          <w:rFonts w:hint="eastAsia" w:eastAsia="宋体"/>
          <w:lang w:val="en-US" w:eastAsia="zh-CN"/>
        </w:rPr>
        <w:t>NOTE 5: The selection of NULL algorithms means that the PC5 messages are considered protected for the purposes of being allowed to be sent or received.</w:t>
      </w:r>
    </w:p>
    <w:p>
      <w:pPr>
        <w:pStyle w:val="20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 WG5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kindly asks RAN5 to take the above information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Cs/>
        </w:rPr>
        <w:t>RAN2#11</w:t>
      </w:r>
      <w:r>
        <w:rPr>
          <w:rFonts w:hint="eastAsia" w:ascii="Arial" w:hAnsi="Arial" w:eastAsia="宋体" w:cs="Arial"/>
          <w:bCs/>
          <w:lang w:val="en-US" w:eastAsia="zh-CN"/>
        </w:rPr>
        <w:t>9bis</w:t>
      </w:r>
      <w:r>
        <w:rPr>
          <w:rFonts w:ascii="Arial" w:hAnsi="Arial" w:eastAsia="宋体" w:cs="Arial"/>
          <w:bCs/>
        </w:rPr>
        <w:t>-e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0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eastAsia="宋体" w:cs="Arial"/>
          <w:bCs/>
          <w:lang w:val="en-US" w:eastAsia="zh-CN"/>
        </w:rPr>
        <w:t>19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eastAsia="宋体" w:cs="Arial"/>
          <w:bCs/>
        </w:rPr>
        <w:t xml:space="preserve"> 2022 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E-meeting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eastAsia="宋体" w:cs="Arial"/>
          <w:bCs/>
        </w:rPr>
        <w:t>RAN2#1</w:t>
      </w:r>
      <w:r>
        <w:rPr>
          <w:rFonts w:hint="eastAsia" w:ascii="Arial" w:hAnsi="Arial" w:eastAsia="宋体" w:cs="Arial"/>
          <w:bCs/>
          <w:lang w:val="en-US" w:eastAsia="zh-CN"/>
        </w:rPr>
        <w:t>20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14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November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eastAsia="宋体" w:cs="Arial"/>
          <w:bCs/>
          <w:lang w:val="en-US" w:eastAsia="zh-CN"/>
        </w:rPr>
        <w:t>18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November</w:t>
      </w:r>
      <w:r>
        <w:rPr>
          <w:rFonts w:ascii="Arial" w:hAnsi="Arial" w:eastAsia="宋体" w:cs="Arial"/>
          <w:bCs/>
        </w:rPr>
        <w:t xml:space="preserve"> 2022 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cs="Arial" w:eastAsiaTheme="minorEastAsia"/>
          <w:bCs/>
          <w:lang w:val="en-US" w:eastAsia="zh-CN"/>
        </w:rPr>
        <w:t>TBD</w:t>
      </w:r>
    </w:p>
    <w:p>
      <w:pPr>
        <w:tabs>
          <w:tab w:val="left" w:pos="4253"/>
          <w:tab w:val="left" w:pos="7655"/>
        </w:tabs>
        <w:spacing w:after="120"/>
        <w:rPr>
          <w:rFonts w:ascii="Arial" w:hAnsi="Arial" w:cs="Arial" w:eastAsiaTheme="minorEastAsia"/>
          <w:bCs/>
          <w:lang w:eastAsia="zh-CN"/>
        </w:rPr>
      </w:pPr>
    </w:p>
    <w:p>
      <w:pPr>
        <w:tabs>
          <w:tab w:val="left" w:pos="3625"/>
          <w:tab w:val="left" w:pos="6237"/>
        </w:tabs>
        <w:spacing w:after="60"/>
        <w:rPr>
          <w:rFonts w:ascii="Arial" w:hAnsi="Arial" w:eastAsia="宋体" w:cs="Arial"/>
          <w:bCs/>
          <w:lang w:val="en-US" w:eastAsia="zh-CN"/>
        </w:rPr>
      </w:pPr>
    </w:p>
    <w:p>
      <w:pPr>
        <w:rPr>
          <w:rFonts w:eastAsiaTheme="minorEastAsia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2</w:t>
    </w:r>
    <w:r>
      <w:rPr>
        <w:rStyle w:val="3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819"/>
    <w:multiLevelType w:val="multilevel"/>
    <w:tmpl w:val="22D21819"/>
    <w:lvl w:ilvl="0" w:tentative="0">
      <w:start w:val="1"/>
      <w:numFmt w:val="bullet"/>
      <w:pStyle w:val="84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7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7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ACA8081"/>
    <w:multiLevelType w:val="singleLevel"/>
    <w:tmpl w:val="7ACA8081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DisplayPageBoundaries w:val="1"/>
  <w:bordersDoNotSurroundHeader w:val="0"/>
  <w:bordersDoNotSurroundFooter w:val="0"/>
  <w:documentProtection w:enforcement="0"/>
  <w:defaultTabStop w:val="800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076F2"/>
    <w:rsid w:val="4B1360F9"/>
    <w:rsid w:val="73ED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ind w:left="848" w:hanging="848" w:hangingChars="265"/>
      <w:outlineLvl w:val="1"/>
    </w:pPr>
    <w:rPr>
      <w:rFonts w:ascii="Arial" w:hAnsi="Arial" w:eastAsia="Malgun Gothic" w:cs="Arial"/>
      <w:sz w:val="32"/>
      <w:lang w:val="en-US" w:eastAsia="ko-KR"/>
    </w:rPr>
  </w:style>
  <w:style w:type="paragraph" w:styleId="4">
    <w:name w:val="heading 3"/>
    <w:basedOn w:val="3"/>
    <w:next w:val="1"/>
    <w:link w:val="36"/>
    <w:qFormat/>
    <w:uiPriority w:val="0"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5">
    <w:name w:val="heading 4"/>
    <w:basedOn w:val="1"/>
    <w:next w:val="1"/>
    <w:link w:val="49"/>
    <w:unhideWhenUsed/>
    <w:qFormat/>
    <w:uiPriority w:val="0"/>
    <w:pPr>
      <w:keepNext/>
      <w:ind w:left="400" w:leftChars="400" w:hanging="2000" w:hangingChars="200"/>
      <w:outlineLvl w:val="3"/>
    </w:pPr>
    <w:rPr>
      <w:b/>
      <w:bCs/>
    </w:rPr>
  </w:style>
  <w:style w:type="paragraph" w:styleId="6">
    <w:name w:val="heading 5"/>
    <w:basedOn w:val="1"/>
    <w:next w:val="1"/>
    <w:link w:val="96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63"/>
    <w:semiHidden/>
    <w:unhideWhenUsed/>
    <w:qFormat/>
    <w:uiPriority w:val="9"/>
    <w:pPr>
      <w:keepNext/>
      <w:ind w:left="600" w:leftChars="600" w:hanging="2000" w:hangingChars="200"/>
      <w:outlineLvl w:val="5"/>
    </w:pPr>
    <w:rPr>
      <w:b/>
      <w:bCs/>
    </w:rPr>
  </w:style>
  <w:style w:type="paragraph" w:styleId="8">
    <w:name w:val="heading 7"/>
    <w:basedOn w:val="1"/>
    <w:next w:val="1"/>
    <w:link w:val="9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9"/>
    <w:basedOn w:val="1"/>
    <w:next w:val="1"/>
    <w:link w:val="9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8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1">
    <w:name w:val="toc 7"/>
    <w:basedOn w:val="12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2268" w:leftChars="0" w:right="425" w:hanging="2268"/>
      <w:textAlignment w:val="baseline"/>
    </w:pPr>
    <w:rPr>
      <w:rFonts w:eastAsia="Times New Roman"/>
      <w:lang w:eastAsia="ja-JP"/>
    </w:rPr>
  </w:style>
  <w:style w:type="paragraph" w:styleId="12">
    <w:name w:val="toc 6"/>
    <w:basedOn w:val="1"/>
    <w:next w:val="1"/>
    <w:semiHidden/>
    <w:unhideWhenUsed/>
    <w:qFormat/>
    <w:uiPriority w:val="39"/>
    <w:pPr>
      <w:ind w:left="2125" w:leftChars="1000"/>
    </w:pPr>
  </w:style>
  <w:style w:type="paragraph" w:styleId="13">
    <w:name w:val="caption"/>
    <w:basedOn w:val="1"/>
    <w:next w:val="1"/>
    <w:link w:val="94"/>
    <w:unhideWhenUsed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hAnsi="Malgun Gothic" w:eastAsia="Malgun Gothic"/>
    </w:rPr>
  </w:style>
  <w:style w:type="paragraph" w:styleId="14">
    <w:name w:val="Document Map"/>
    <w:basedOn w:val="1"/>
    <w:link w:val="9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5">
    <w:name w:val="annotation text"/>
    <w:basedOn w:val="1"/>
    <w:link w:val="88"/>
    <w:semiHidden/>
    <w:unhideWhenUsed/>
    <w:qFormat/>
    <w:uiPriority w:val="99"/>
  </w:style>
  <w:style w:type="paragraph" w:styleId="16">
    <w:name w:val="Body Text"/>
    <w:basedOn w:val="1"/>
    <w:link w:val="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17">
    <w:name w:val="List 2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8">
    <w:name w:val="Balloon Text"/>
    <w:basedOn w:val="1"/>
    <w:link w:val="34"/>
    <w:semiHidden/>
    <w:unhideWhenUsed/>
    <w:qFormat/>
    <w:uiPriority w:val="99"/>
    <w:pPr>
      <w:spacing w:after="0"/>
    </w:pPr>
    <w:rPr>
      <w:rFonts w:ascii="Malgun Gothic" w:hAnsi="Malgun Gothic" w:eastAsia="Malgun Gothic"/>
      <w:sz w:val="18"/>
      <w:szCs w:val="18"/>
    </w:rPr>
  </w:style>
  <w:style w:type="paragraph" w:styleId="19">
    <w:name w:val="footer"/>
    <w:basedOn w:val="20"/>
    <w:link w:val="37"/>
    <w:qFormat/>
    <w:uiPriority w:val="0"/>
    <w:pPr>
      <w:widowControl w:val="0"/>
      <w:tabs>
        <w:tab w:val="center" w:pos="4513"/>
        <w:tab w:val="right" w:pos="9026"/>
      </w:tabs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20">
    <w:name w:val="header"/>
    <w:basedOn w:val="1"/>
    <w:link w:val="40"/>
    <w:unhideWhenUsed/>
    <w:qFormat/>
    <w:uiPriority w:val="0"/>
    <w:pPr>
      <w:tabs>
        <w:tab w:val="center" w:pos="4513"/>
        <w:tab w:val="right" w:pos="9026"/>
      </w:tabs>
      <w:snapToGrid w:val="0"/>
    </w:pPr>
  </w:style>
  <w:style w:type="paragraph" w:styleId="21">
    <w:name w:val="List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22">
    <w:name w:val="List 4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2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4">
    <w:name w:val="annotation subject"/>
    <w:basedOn w:val="15"/>
    <w:next w:val="15"/>
    <w:link w:val="89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Medium Grid 1 Accent 2"/>
    <w:basedOn w:val="25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Emphasis"/>
    <w:basedOn w:val="28"/>
    <w:qFormat/>
    <w:uiPriority w:val="20"/>
    <w:rPr>
      <w:i/>
    </w:rPr>
  </w:style>
  <w:style w:type="character" w:styleId="32">
    <w:name w:val="Hyperlink"/>
    <w:basedOn w:val="28"/>
    <w:unhideWhenUsed/>
    <w:qFormat/>
    <w:uiPriority w:val="99"/>
    <w:rPr>
      <w:color w:val="0563C1"/>
      <w:u w:val="single"/>
    </w:rPr>
  </w:style>
  <w:style w:type="character" w:styleId="33">
    <w:name w:val="annotation reference"/>
    <w:basedOn w:val="28"/>
    <w:semiHidden/>
    <w:unhideWhenUsed/>
    <w:qFormat/>
    <w:uiPriority w:val="99"/>
    <w:rPr>
      <w:sz w:val="18"/>
      <w:szCs w:val="18"/>
    </w:rPr>
  </w:style>
  <w:style w:type="character" w:customStyle="1" w:styleId="34">
    <w:name w:val="批注框文本 Char"/>
    <w:link w:val="18"/>
    <w:semiHidden/>
    <w:qFormat/>
    <w:uiPriority w:val="99"/>
    <w:rPr>
      <w:rFonts w:ascii="Malgun Gothic" w:hAnsi="Malgun Gothic" w:eastAsia="Malgun Gothic" w:cs="Times New Roman"/>
      <w:kern w:val="0"/>
      <w:sz w:val="18"/>
      <w:szCs w:val="18"/>
      <w:lang w:val="en-GB" w:eastAsia="en-US"/>
    </w:rPr>
  </w:style>
  <w:style w:type="character" w:customStyle="1" w:styleId="35">
    <w:name w:val="标题 1 Char"/>
    <w:link w:val="2"/>
    <w:qFormat/>
    <w:uiPriority w:val="0"/>
    <w:rPr>
      <w:rFonts w:ascii="Arial" w:hAnsi="Arial" w:eastAsia="Batang" w:cs="Times New Roman"/>
      <w:kern w:val="0"/>
      <w:sz w:val="36"/>
      <w:szCs w:val="20"/>
      <w:lang w:val="en-GB" w:eastAsia="en-US"/>
    </w:rPr>
  </w:style>
  <w:style w:type="character" w:customStyle="1" w:styleId="36">
    <w:name w:val="标题 3 Char"/>
    <w:link w:val="4"/>
    <w:qFormat/>
    <w:uiPriority w:val="0"/>
    <w:rPr>
      <w:rFonts w:ascii="Arial" w:hAnsi="Arial" w:eastAsia="Batang" w:cs="Times New Roman"/>
      <w:kern w:val="0"/>
      <w:sz w:val="28"/>
      <w:szCs w:val="20"/>
      <w:lang w:val="en-GB" w:eastAsia="en-US"/>
    </w:rPr>
  </w:style>
  <w:style w:type="character" w:customStyle="1" w:styleId="37">
    <w:name w:val="页脚 Char"/>
    <w:link w:val="19"/>
    <w:qFormat/>
    <w:uiPriority w:val="0"/>
    <w:rPr>
      <w:rFonts w:ascii="Arial" w:hAnsi="Arial" w:eastAsia="Batang" w:cs="Times New Roman"/>
      <w:b/>
      <w:i/>
      <w:kern w:val="0"/>
      <w:sz w:val="18"/>
      <w:szCs w:val="20"/>
      <w:lang w:eastAsia="en-US"/>
    </w:rPr>
  </w:style>
  <w:style w:type="paragraph" w:customStyle="1" w:styleId="38">
    <w:name w:val="CR Cover Page"/>
    <w:next w:val="1"/>
    <w:link w:val="69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9">
    <w:name w:val="标题 2 Char"/>
    <w:link w:val="3"/>
    <w:qFormat/>
    <w:uiPriority w:val="9"/>
    <w:rPr>
      <w:rFonts w:ascii="Arial" w:hAnsi="Arial" w:cs="Arial"/>
      <w:sz w:val="32"/>
    </w:rPr>
  </w:style>
  <w:style w:type="character" w:customStyle="1" w:styleId="40">
    <w:name w:val="页眉 Char"/>
    <w:link w:val="20"/>
    <w:qFormat/>
    <w:uiPriority w:val="0"/>
    <w:rPr>
      <w:rFonts w:ascii="Times New Roman" w:hAnsi="Times New Roman" w:eastAsia="Batang" w:cs="Times New Roman"/>
      <w:kern w:val="0"/>
      <w:szCs w:val="20"/>
      <w:lang w:val="en-GB" w:eastAsia="en-US"/>
    </w:rPr>
  </w:style>
  <w:style w:type="paragraph" w:styleId="41">
    <w:name w:val="List Paragraph"/>
    <w:basedOn w:val="1"/>
    <w:link w:val="86"/>
    <w:qFormat/>
    <w:uiPriority w:val="34"/>
    <w:pPr>
      <w:ind w:left="800" w:leftChars="400"/>
    </w:pPr>
  </w:style>
  <w:style w:type="paragraph" w:customStyle="1" w:styleId="42">
    <w:name w:val="B1"/>
    <w:basedOn w:val="21"/>
    <w:link w:val="44"/>
    <w:qFormat/>
    <w:uiPriority w:val="0"/>
    <w:pPr>
      <w:ind w:left="568" w:leftChars="0" w:hanging="284" w:firstLineChars="0"/>
      <w:contextualSpacing w:val="0"/>
    </w:pPr>
    <w:rPr>
      <w:rFonts w:eastAsia="MS Mincho"/>
    </w:rPr>
  </w:style>
  <w:style w:type="paragraph" w:customStyle="1" w:styleId="43">
    <w:name w:val="B2"/>
    <w:basedOn w:val="17"/>
    <w:link w:val="46"/>
    <w:qFormat/>
    <w:uiPriority w:val="0"/>
    <w:pPr>
      <w:ind w:left="851" w:leftChars="0" w:hanging="284" w:firstLineChars="0"/>
      <w:contextualSpacing w:val="0"/>
    </w:pPr>
    <w:rPr>
      <w:rFonts w:eastAsia="MS Mincho"/>
    </w:rPr>
  </w:style>
  <w:style w:type="character" w:customStyle="1" w:styleId="44">
    <w:name w:val="B1 Zchn"/>
    <w:link w:val="42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paragraph" w:customStyle="1" w:styleId="45">
    <w:name w:val="B3"/>
    <w:basedOn w:val="10"/>
    <w:link w:val="47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6">
    <w:name w:val="B2 Char"/>
    <w:link w:val="43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character" w:customStyle="1" w:styleId="47">
    <w:name w:val="B3 Char"/>
    <w:link w:val="45"/>
    <w:qFormat/>
    <w:uiPriority w:val="0"/>
    <w:rPr>
      <w:rFonts w:ascii="Times New Roman" w:hAnsi="Times New Roman"/>
      <w:lang w:val="en-GB" w:eastAsia="ko-KR"/>
    </w:rPr>
  </w:style>
  <w:style w:type="paragraph" w:customStyle="1" w:styleId="48">
    <w:name w:val="B4"/>
    <w:basedOn w:val="22"/>
    <w:link w:val="76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9">
    <w:name w:val="标题 4 Char"/>
    <w:link w:val="5"/>
    <w:qFormat/>
    <w:uiPriority w:val="0"/>
    <w:rPr>
      <w:rFonts w:ascii="Times New Roman" w:hAnsi="Times New Roman" w:eastAsia="Batang"/>
      <w:b/>
      <w:bCs/>
      <w:lang w:val="en-GB" w:eastAsia="en-US"/>
    </w:rPr>
  </w:style>
  <w:style w:type="paragraph" w:customStyle="1" w:styleId="50">
    <w:name w:val="TF"/>
    <w:basedOn w:val="51"/>
    <w:link w:val="53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  <w:lang w:eastAsia="ko-KR"/>
    </w:rPr>
  </w:style>
  <w:style w:type="character" w:customStyle="1" w:styleId="52">
    <w:name w:val="B1 Char"/>
    <w:qFormat/>
    <w:uiPriority w:val="0"/>
    <w:rPr>
      <w:lang w:val="en-GB" w:eastAsia="ko-KR" w:bidi="ar-SA"/>
    </w:rPr>
  </w:style>
  <w:style w:type="character" w:customStyle="1" w:styleId="53">
    <w:name w:val="TF Char"/>
    <w:link w:val="50"/>
    <w:qFormat/>
    <w:uiPriority w:val="0"/>
    <w:rPr>
      <w:rFonts w:ascii="Arial" w:hAnsi="Arial"/>
      <w:b/>
      <w:lang w:val="en-GB"/>
    </w:rPr>
  </w:style>
  <w:style w:type="character" w:customStyle="1" w:styleId="54">
    <w:name w:val="TH Char"/>
    <w:link w:val="51"/>
    <w:qFormat/>
    <w:uiPriority w:val="0"/>
    <w:rPr>
      <w:rFonts w:ascii="Arial" w:hAnsi="Arial"/>
      <w:b/>
      <w:lang w:val="en-GB"/>
    </w:r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 w:eastAsiaTheme="minorEastAsia"/>
      <w:sz w:val="18"/>
    </w:rPr>
  </w:style>
  <w:style w:type="paragraph" w:customStyle="1" w:styleId="56">
    <w:name w:val="TAH"/>
    <w:basedOn w:val="1"/>
    <w:link w:val="79"/>
    <w:qFormat/>
    <w:uiPriority w:val="0"/>
    <w:pPr>
      <w:keepNext/>
      <w:keepLines/>
      <w:spacing w:after="0"/>
      <w:jc w:val="center"/>
    </w:pPr>
    <w:rPr>
      <w:rFonts w:ascii="Arial" w:hAnsi="Arial" w:eastAsiaTheme="minorEastAsia"/>
      <w:b/>
      <w:sz w:val="18"/>
    </w:rPr>
  </w:style>
  <w:style w:type="character" w:customStyle="1" w:styleId="57">
    <w:name w:val="TAL Car"/>
    <w:basedOn w:val="28"/>
    <w:link w:val="55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  <w:rPr>
      <w:rFonts w:eastAsiaTheme="minorEastAsia"/>
    </w:rPr>
  </w:style>
  <w:style w:type="character" w:customStyle="1" w:styleId="59">
    <w:name w:val="NO Char"/>
    <w:basedOn w:val="28"/>
    <w:link w:val="58"/>
    <w:qFormat/>
    <w:uiPriority w:val="0"/>
    <w:rPr>
      <w:rFonts w:ascii="Times New Roman" w:hAnsi="Times New Roman" w:eastAsiaTheme="minorEastAsia"/>
      <w:lang w:val="en-GB" w:eastAsia="en-US"/>
    </w:rPr>
  </w:style>
  <w:style w:type="paragraph" w:customStyle="1" w:styleId="60">
    <w:name w:val="Doc-text2"/>
    <w:basedOn w:val="1"/>
    <w:link w:val="6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61">
    <w:name w:val="Doc-text2 Char"/>
    <w:link w:val="6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2">
    <w:name w:val="TAC"/>
    <w:basedOn w:val="55"/>
    <w:link w:val="80"/>
    <w:qFormat/>
    <w:uiPriority w:val="0"/>
    <w:pPr>
      <w:jc w:val="center"/>
    </w:pPr>
    <w:rPr>
      <w:rFonts w:eastAsia="Batang"/>
    </w:rPr>
  </w:style>
  <w:style w:type="character" w:customStyle="1" w:styleId="63">
    <w:name w:val="标题 6 Char"/>
    <w:basedOn w:val="28"/>
    <w:link w:val="7"/>
    <w:semiHidden/>
    <w:qFormat/>
    <w:uiPriority w:val="9"/>
    <w:rPr>
      <w:rFonts w:ascii="Times New Roman" w:hAnsi="Times New Roman" w:eastAsia="Batang"/>
      <w:b/>
      <w:bCs/>
      <w:lang w:val="en-GB" w:eastAsia="en-US"/>
    </w:rPr>
  </w:style>
  <w:style w:type="character" w:customStyle="1" w:styleId="64">
    <w:name w:val="B2 Car"/>
    <w:basedOn w:val="28"/>
    <w:qFormat/>
    <w:uiPriority w:val="0"/>
    <w:rPr>
      <w:rFonts w:eastAsia="Batang"/>
      <w:lang w:val="en-GB" w:eastAsia="en-US" w:bidi="ar-SA"/>
    </w:rPr>
  </w:style>
  <w:style w:type="character" w:customStyle="1" w:styleId="65">
    <w:name w:val="正文文本 Char"/>
    <w:basedOn w:val="28"/>
    <w:link w:val="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</w:rPr>
  </w:style>
  <w:style w:type="character" w:customStyle="1" w:styleId="68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9">
    <w:name w:val="CR Cover Page Zchn"/>
    <w:link w:val="38"/>
    <w:qFormat/>
    <w:uiPriority w:val="0"/>
    <w:rPr>
      <w:rFonts w:ascii="Arial" w:hAnsi="Arial" w:eastAsia="MS Mincho"/>
      <w:lang w:val="en-GB" w:eastAsia="en-US"/>
    </w:rPr>
  </w:style>
  <w:style w:type="paragraph" w:customStyle="1" w:styleId="70">
    <w:name w:val="Agreement"/>
    <w:basedOn w:val="1"/>
    <w:next w:val="60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71">
    <w:name w:val="EmailDiscussion"/>
    <w:basedOn w:val="1"/>
    <w:next w:val="72"/>
    <w:link w:val="7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72">
    <w:name w:val="EmailDiscussion2"/>
    <w:basedOn w:val="60"/>
    <w:qFormat/>
    <w:uiPriority w:val="0"/>
  </w:style>
  <w:style w:type="character" w:customStyle="1" w:styleId="73">
    <w:name w:val="EmailDiscussion Char"/>
    <w:link w:val="71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74">
    <w:name w:val="Doc-title"/>
    <w:basedOn w:val="1"/>
    <w:next w:val="60"/>
    <w:link w:val="75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75">
    <w:name w:val="Doc-title Char"/>
    <w:link w:val="7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6">
    <w:name w:val="B4 Char"/>
    <w:link w:val="48"/>
    <w:qFormat/>
    <w:uiPriority w:val="0"/>
    <w:rPr>
      <w:rFonts w:ascii="Times New Roman" w:hAnsi="Times New Roman"/>
      <w:lang w:val="en-GB" w:eastAsia="ko-KR"/>
    </w:rPr>
  </w:style>
  <w:style w:type="paragraph" w:customStyle="1" w:styleId="77">
    <w:name w:val="Editor's Note"/>
    <w:basedOn w:val="58"/>
    <w:link w:val="78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78">
    <w:name w:val="Editor's Note Char"/>
    <w:link w:val="77"/>
    <w:qFormat/>
    <w:uiPriority w:val="0"/>
    <w:rPr>
      <w:rFonts w:ascii="Times New Roman" w:hAnsi="Times New Roman" w:eastAsia="Times New Roman"/>
      <w:color w:val="FF0000"/>
      <w:lang w:val="zh-CN" w:eastAsia="zh-CN"/>
    </w:rPr>
  </w:style>
  <w:style w:type="character" w:customStyle="1" w:styleId="79">
    <w:name w:val="TAH Car"/>
    <w:link w:val="5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80">
    <w:name w:val="TAC Char"/>
    <w:link w:val="62"/>
    <w:qFormat/>
    <w:locked/>
    <w:uiPriority w:val="0"/>
    <w:rPr>
      <w:rFonts w:ascii="Arial" w:hAnsi="Arial" w:eastAsia="Batang"/>
      <w:sz w:val="18"/>
      <w:lang w:val="en-GB" w:eastAsia="en-US"/>
    </w:rPr>
  </w:style>
  <w:style w:type="paragraph" w:customStyle="1" w:styleId="81">
    <w:name w:val="TAN"/>
    <w:basedOn w:val="55"/>
    <w:qFormat/>
    <w:uiPriority w:val="0"/>
    <w:pPr>
      <w:spacing w:line="240" w:lineRule="auto"/>
      <w:ind w:left="851" w:hanging="851"/>
    </w:pPr>
    <w:rPr>
      <w:rFonts w:eastAsia="Batang"/>
    </w:rPr>
  </w:style>
  <w:style w:type="paragraph" w:customStyle="1" w:styleId="82">
    <w:name w:val="Comments"/>
    <w:basedOn w:val="1"/>
    <w:link w:val="83"/>
    <w:qFormat/>
    <w:uiPriority w:val="0"/>
    <w:pPr>
      <w:spacing w:before="40" w:after="0" w:line="240" w:lineRule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3">
    <w:name w:val="Comments Char"/>
    <w:link w:val="82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4">
    <w:name w:val="ComeBack"/>
    <w:basedOn w:val="60"/>
    <w:next w:val="60"/>
    <w:link w:val="85"/>
    <w:qFormat/>
    <w:uiPriority w:val="0"/>
    <w:pPr>
      <w:numPr>
        <w:ilvl w:val="0"/>
        <w:numId w:val="3"/>
      </w:numPr>
      <w:tabs>
        <w:tab w:val="clear" w:pos="1622"/>
      </w:tabs>
      <w:spacing w:line="240" w:lineRule="auto"/>
    </w:pPr>
  </w:style>
  <w:style w:type="character" w:customStyle="1" w:styleId="85">
    <w:name w:val="ComeBack Char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列出段落 Char"/>
    <w:link w:val="41"/>
    <w:qFormat/>
    <w:uiPriority w:val="34"/>
    <w:rPr>
      <w:rFonts w:ascii="Times New Roman" w:hAnsi="Times New Roman" w:eastAsia="Batang"/>
      <w:lang w:val="en-GB" w:eastAsia="en-US"/>
    </w:rPr>
  </w:style>
  <w:style w:type="paragraph" w:customStyle="1" w:styleId="87">
    <w:name w:val="Editor's Note + Auto"/>
    <w:basedOn w:val="77"/>
    <w:qFormat/>
    <w:uiPriority w:val="0"/>
    <w:rPr>
      <w:lang w:val="en-GB" w:eastAsia="ja-JP"/>
    </w:rPr>
  </w:style>
  <w:style w:type="character" w:customStyle="1" w:styleId="88">
    <w:name w:val="批注文字 Char"/>
    <w:basedOn w:val="28"/>
    <w:link w:val="15"/>
    <w:semiHidden/>
    <w:qFormat/>
    <w:uiPriority w:val="99"/>
    <w:rPr>
      <w:rFonts w:ascii="Times New Roman" w:hAnsi="Times New Roman" w:eastAsia="Batang"/>
      <w:lang w:val="en-GB" w:eastAsia="en-US"/>
    </w:rPr>
  </w:style>
  <w:style w:type="character" w:customStyle="1" w:styleId="89">
    <w:name w:val="批注主题 Char"/>
    <w:basedOn w:val="88"/>
    <w:link w:val="24"/>
    <w:semiHidden/>
    <w:qFormat/>
    <w:uiPriority w:val="99"/>
    <w:rPr>
      <w:rFonts w:ascii="Times New Roman" w:hAnsi="Times New Roman" w:eastAsia="Batang"/>
      <w:b/>
      <w:bCs/>
      <w:lang w:val="en-GB" w:eastAsia="en-US"/>
    </w:rPr>
  </w:style>
  <w:style w:type="character" w:customStyle="1" w:styleId="90">
    <w:name w:val="Unresolved Mention1"/>
    <w:basedOn w:val="2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1">
    <w:name w:val="文档结构图 Char"/>
    <w:basedOn w:val="28"/>
    <w:link w:val="14"/>
    <w:semiHidden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2">
    <w:name w:val="Unresolved Mention2"/>
    <w:basedOn w:val="2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3">
    <w:name w:val="Doc-comment"/>
    <w:basedOn w:val="1"/>
    <w:next w:val="60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94">
    <w:name w:val="题注 Char"/>
    <w:link w:val="13"/>
    <w:qFormat/>
    <w:locked/>
    <w:uiPriority w:val="0"/>
    <w:rPr>
      <w:lang w:eastAsia="en-US"/>
    </w:rPr>
  </w:style>
  <w:style w:type="paragraph" w:customStyle="1" w:styleId="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96">
    <w:name w:val="标题 5 Char"/>
    <w:basedOn w:val="28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character" w:customStyle="1" w:styleId="97">
    <w:name w:val="标题 9 Char"/>
    <w:basedOn w:val="28"/>
    <w:link w:val="9"/>
    <w:qFormat/>
    <w:uiPriority w:val="0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B1 Char1"/>
    <w:qFormat/>
    <w:locked/>
    <w:uiPriority w:val="0"/>
    <w:rPr>
      <w:rFonts w:ascii="Times New Roman" w:hAnsi="Times New Roman" w:eastAsia="Times New Roman"/>
    </w:rPr>
  </w:style>
  <w:style w:type="character" w:customStyle="1" w:styleId="99">
    <w:name w:val="标题 7 Char"/>
    <w:basedOn w:val="2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00">
    <w:name w:val="3GPP_Header"/>
    <w:basedOn w:val="16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14E59E-87C3-4BB1-A21B-CCE70A4F97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1647</Characters>
  <Lines>13</Lines>
  <Paragraphs>3</Paragraphs>
  <TotalTime>1</TotalTime>
  <ScaleCrop>false</ScaleCrop>
  <LinksUpToDate>false</LinksUpToDate>
  <CharactersWithSpaces>1932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2022-03-07T02:35:00Z</dcterms:created>
  <dcterms:modified xsi:type="dcterms:W3CDTF">2022-08-23T10:03:23Z</dcterms:modified>
  <dc:title>3GPP TSG-RAN2 #119-e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